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6"/>
        </w:rPr>
      </w:pPr>
      <w:r>
        <w:rPr>
          <w:rFonts w:ascii="Tahoma" w:hAnsi="Tahoma"/>
          <w:sz w:val="36"/>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44"/>
        </w:rPr>
      </w:pPr>
      <w:r>
        <w:rPr>
          <w:rFonts w:ascii="Tahoma" w:hAnsi="Tahoma"/>
          <w:b/>
          <w:sz w:val="44"/>
        </w:rPr>
        <w:t>ПЛАН РАБОТЫ</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44"/>
        </w:rPr>
      </w:pPr>
      <w:r>
        <w:rPr>
          <w:rFonts w:ascii="Tahoma" w:hAnsi="Tahoma"/>
          <w:b/>
          <w:sz w:val="44"/>
        </w:rPr>
        <w:t>ШКОЛЬНОЙ СЛУЖБЫ ПРИМИРЕНИЯ</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44"/>
        </w:rPr>
      </w:pPr>
      <w:r>
        <w:rPr>
          <w:rFonts w:ascii="Tahoma" w:hAnsi="Tahoma"/>
          <w:b/>
          <w:sz w:val="44"/>
        </w:rPr>
        <w:t>ГКОУ РД «Ретлобская СОШ»</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i/>
          <w:color w:val="ff0000"/>
          <w:sz w:val="36"/>
        </w:rPr>
      </w:pPr>
      <w:r>
        <w:rPr>
          <w:rFonts w:ascii="Tahoma" w:hAnsi="Tahoma"/>
          <w:b/>
          <w:i/>
          <w:color w:val="ff0000"/>
          <w:sz w:val="36"/>
        </w:rPr>
        <w:t>на 2017-2018 учебный год.</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i/>
          <w:sz w:val="36"/>
        </w:rPr>
      </w:pPr>
      <w:r>
        <w:rPr>
          <w:rFonts w:ascii="Tahoma" w:hAnsi="Tahoma"/>
          <w:b/>
          <w:i/>
          <w:sz w:val="36"/>
        </w:rPr>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i/>
          <w:sz w:val="32"/>
        </w:rPr>
        <w:t> </w:t>
      </w:r>
      <w:r>
        <w:rPr>
          <w:rFonts w:ascii="Tahoma" w:hAnsi="Tahoma"/>
          <w:b/>
          <w:sz w:val="32"/>
        </w:rPr>
        <w:t>Цель:</w:t>
      </w:r>
      <w:r>
        <w:rPr>
          <w:rFonts w:ascii="Tahoma" w:hAnsi="Tahoma"/>
          <w:sz w:val="32"/>
        </w:rPr>
        <w:t> обеспечения психолого-педагогической, медико-социальной помощи, профилактики безнадзорности и правонарушений несовершеннолетних в ГКОУ РД «Ретлобская СОШ Цунтинского района»</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sz w:val="32"/>
        </w:rPr>
        <w:t> </w:t>
      </w:r>
      <w:r>
        <w:rPr>
          <w:rFonts w:ascii="Tahoma" w:hAnsi="Tahoma"/>
          <w:b/>
          <w:sz w:val="32"/>
        </w:rPr>
        <w:t>Задачи:</w:t>
      </w:r>
    </w:p>
    <w:p>
      <w:pPr>
        <w:ind w:hanging="360"/>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28"/>
        </w:rPr>
        <w:t>1. </w:t>
      </w:r>
      <w:r>
        <w:rPr>
          <w:rFonts w:ascii="Tahoma" w:hAnsi="Tahoma"/>
          <w:sz w:val="32"/>
        </w:rPr>
        <w:t>Создание информационного поля о восстановительных технологиях и реализации программ в школе.</w:t>
      </w:r>
    </w:p>
    <w:p>
      <w:pPr>
        <w:ind w:hanging="360"/>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28"/>
        </w:rPr>
        <w:t>2. </w:t>
      </w:r>
      <w:r>
        <w:rPr>
          <w:rFonts w:ascii="Tahoma" w:hAnsi="Tahoma"/>
          <w:sz w:val="32"/>
        </w:rPr>
        <w:t>Реализация восстановительных программ в работе с участниками школьных конфликтов.</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tbl>
      <w:tblPr>
        <w:tblW w:w="9570" w:type="dxa"/>
      </w:tblPr>
      <w:tblGrid>
        <w:gridCol w:w="810"/>
        <w:gridCol w:w="5565"/>
        <w:gridCol w:w="3195"/>
      </w:tblGrid>
      <w:tr>
        <w:trPr>
          <w:trHeight w:val="750"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п-п</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Мероприятие. Форма проведения.</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Сроки проведения.</w:t>
            </w:r>
          </w:p>
        </w:tc>
      </w:tr>
      <w:tr>
        <w:trPr>
          <w:trHeight w:val="1110"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Нормативно - правовое обеспечение деятельности.</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r>
          </w:p>
        </w:tc>
      </w:tr>
      <w:tr>
        <w:trPr>
          <w:trHeight w:val="750"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1.</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Разработка Положения о ШСП.</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ind w:firstLine="710"/>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 Сентябрь.</w:t>
            </w:r>
          </w:p>
        </w:tc>
      </w:tr>
      <w:tr>
        <w:trPr>
          <w:trHeight w:val="750"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2.</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Разработка Устава о ШСП.</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Сентябрь.</w:t>
            </w:r>
          </w:p>
        </w:tc>
      </w:tr>
      <w:tr>
        <w:trPr>
          <w:trHeight w:val="1110"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Организационно-методическая работа.</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r>
          </w:p>
        </w:tc>
      </w:tr>
      <w:tr>
        <w:trPr>
          <w:trHeight w:val="1110"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1.</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Планирование работы ШСП, определение цели и задачей.</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Сентябрь.</w:t>
            </w:r>
          </w:p>
        </w:tc>
      </w:tr>
      <w:tr>
        <w:trPr>
          <w:trHeight w:val="1110"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2.</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Подготовка и сдача отчета о реализации Восстановительных Программ (ВП) в ШСП.</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Май.</w:t>
            </w:r>
          </w:p>
        </w:tc>
      </w:tr>
      <w:tr>
        <w:trPr>
          <w:trHeight w:val="375"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3.</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Подготовка Визитной карточки ШСП.</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Ноябрь-декабрь.</w:t>
            </w:r>
          </w:p>
        </w:tc>
      </w:tr>
      <w:tr>
        <w:trPr>
          <w:trHeight w:val="375"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4.</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Разработка программы для образовательного учреждения:«Школьная Служба Примирения».</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Январь-февраль.</w:t>
            </w:r>
          </w:p>
        </w:tc>
      </w:tr>
      <w:tr>
        <w:trPr>
          <w:trHeight w:val="750"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5.</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Сбор заявок, случаев для рассмотрения ШСП.</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В течение учебного года.</w:t>
            </w:r>
          </w:p>
        </w:tc>
      </w:tr>
      <w:tr>
        <w:trPr>
          <w:trHeight w:val="750"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6.</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Проведение восстановительных программ.</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По мере необходимости.</w:t>
            </w:r>
          </w:p>
        </w:tc>
      </w:tr>
      <w:tr>
        <w:trPr>
          <w:trHeight w:val="1215"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7.</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Сбор информации о ситуации, с которой организуется восстановительная процедура. Анализ документов.</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По мере необходимости.</w:t>
            </w:r>
          </w:p>
        </w:tc>
      </w:tr>
      <w:tr>
        <w:trPr>
          <w:trHeight w:val="1215"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8.</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Консультирование законных представителей, специалистов, работающих с участниками реализуемых ВП.</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По мере необходимости.</w:t>
            </w:r>
          </w:p>
        </w:tc>
      </w:tr>
      <w:tr>
        <w:trPr>
          <w:trHeight w:val="1215"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9.</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Сотрудничество с Советом профилактики, возможность проведения ВП с подачи членов Совета профилактики.</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В течение учебного года.</w:t>
            </w:r>
          </w:p>
        </w:tc>
      </w:tr>
      <w:tr>
        <w:trPr>
          <w:trHeight w:val="480"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10.</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Создание буклета о ШСП.</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Март.</w:t>
            </w:r>
          </w:p>
        </w:tc>
      </w:tr>
      <w:tr>
        <w:trPr>
          <w:trHeight w:val="855"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11.</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Оформление стенда о ШСП в ГКОУ РД « РетлобскаяСОШ».</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Март.</w:t>
            </w:r>
          </w:p>
        </w:tc>
      </w:tr>
      <w:tr>
        <w:trPr>
          <w:trHeight w:val="855"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12.</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Подготовка информации для сайта образовательного учреждения.</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Март.</w:t>
            </w:r>
          </w:p>
        </w:tc>
      </w:tr>
      <w:tr>
        <w:trPr>
          <w:trHeight w:val="1215"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13.</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Проведение акции с раздачей буклетов, индивидуальные и групповые беседы о ШСП: «Давай помиримся!».</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Март.</w:t>
            </w:r>
          </w:p>
        </w:tc>
      </w:tr>
      <w:tr>
        <w:trPr>
          <w:trHeight w:val="855"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14.</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Отбор учащихся в группу волонтёров, для дальнейшей работы в ШСП.</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Апрель-май.</w:t>
            </w:r>
          </w:p>
        </w:tc>
      </w:tr>
      <w:tr>
        <w:trPr>
          <w:trHeight w:val="1215" w:hRule="atLeast"/>
        </w:trPr>
        <w:tc>
          <w:tcPr>
            <w:tcW w:w="810"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t>15.</w:t>
            </w:r>
          </w:p>
        </w:tc>
        <w:tc>
          <w:tcPr>
            <w:tcW w:w="556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Доведение информации о ШСП до педагогов в ГКОУ РД «Ретлобская СОШ»</w:t>
            </w:r>
          </w:p>
        </w:tc>
        <w:tc>
          <w:tcPr>
            <w:tcW w:w="3195" w:type="dxa"/>
            <w:tcMar>
              <w:top w:w="0" w:type="dxa"/>
              <w:left w:w="110" w:type="dxa"/>
              <w:bottom w:w="110" w:type="dxa"/>
              <w:right w:w="0" w:type="dxa"/>
            </w:tcMar>
            <w:tcBorders>
              <w:top w:val="single" w:sz="8" w:space="0" w:color="000000"/>
              <w:left w:val="single" w:sz="8" w:space="0" w:color="000000"/>
              <w:bottom w:val="single" w:sz="8" w:space="0" w:color="000000"/>
              <w:right w:val="single" w:sz="8" w:space="0" w:color="000000"/>
            </w:tcBorders>
          </w:tcPr>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32"/>
              </w:rPr>
            </w:pPr>
            <w:r>
              <w:rPr>
                <w:rFonts w:ascii="Tahoma" w:hAnsi="Tahoma"/>
                <w:sz w:val="32"/>
              </w:rPr>
              <w:t>В течение учебного года.</w:t>
            </w:r>
          </w:p>
        </w:tc>
      </w:tr>
    </w:tbl>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rPr>
      </w:pPr>
      <w:r>
        <w:rPr>
          <w:rFonts w:ascii="Tahoma" w:hAnsi="Tahoma"/>
          <w:sz w:val="22"/>
        </w:rPr>
        <w:t> </w:t>
      </w:r>
      <w:r>
        <w:rPr>
          <w:rFonts w:ascii="Tahoma" w:hAnsi="Tahoma"/>
          <w:sz w:val="18"/>
        </w:rPr>
        <w:t>                                     </w:t>
      </w:r>
      <w:r>
        <w:rPr>
          <w:rFonts w:ascii="Tahoma" w:hAnsi="Tahoma"/>
          <w:color w:val="ff0000"/>
          <w:sz w:val="18"/>
        </w:rPr>
        <w:t>  </w:t>
      </w:r>
      <w:r>
        <w:rPr>
          <w:rFonts w:ascii="Tahoma" w:hAnsi="Tahoma"/>
          <w:b/>
          <w:color w:val="ff0000"/>
          <w:sz w:val="28"/>
        </w:rPr>
        <w:t xml:space="preserve">                         </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rPr>
      </w:pPr>
      <w:r>
        <w:rPr>
          <w:rFonts w:ascii="Tahoma" w:hAnsi="Tahoma"/>
          <w:b/>
          <w:color w:val="ff0000"/>
          <w:sz w:val="28"/>
        </w:rPr>
        <w:t>Устав</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line="270" w:lineRule="atLeast"/>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rPr>
      </w:pPr>
      <w:r>
        <w:rPr>
          <w:rFonts w:ascii="Tahoma" w:hAnsi="Tahoma"/>
          <w:b/>
          <w:color w:val="ff0000"/>
          <w:sz w:val="28"/>
        </w:rPr>
        <w:t>Школьной Службы Примирения</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line="270" w:lineRule="atLeast"/>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rPr>
      </w:pPr>
      <w:r>
        <w:rPr>
          <w:rFonts w:ascii="Tahoma" w:hAnsi="Tahoma"/>
          <w:b/>
          <w:color w:val="ff0000"/>
          <w:sz w:val="28"/>
        </w:rPr>
        <w:t>ГКОУ РД «Ретлобская СОШ Цунтинского района»</w:t>
      </w:r>
    </w:p>
    <w:p>
      <w:pPr>
        <w:spacing w:line="270" w:lineRule="atLeast"/>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rPr>
      </w:pPr>
      <w:r>
        <w:rPr>
          <w:rFonts w:ascii="Tahoma" w:hAnsi="Tahoma"/>
          <w:b/>
          <w:sz w:val="24"/>
        </w:rPr>
        <w:t> Общие положения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1. Школьная Служба Примирения – добровольная самоуправляемая общественная организация подростков.</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2. Служба создаётся и действует в соответствии с Международной конвенцией «О правах человека и ребёнка», положением о Школьной Службе Примирения.</w:t>
      </w:r>
    </w:p>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rPr>
      </w:pPr>
      <w:r>
        <w:rPr>
          <w:rFonts w:ascii="Tahoma" w:hAnsi="Tahoma"/>
          <w:b/>
          <w:sz w:val="24"/>
        </w:rPr>
        <w:t>Цели и задачи</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1. Цель: социализация учащихся через технологии конструктивного общения (формирование правовой культуры).</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2. Приоритетные задачи:</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создание условий реализации программ примирения для участников школьных конфликтов;</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самовыражение каждого члена службы через участие в работе Службы;</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обеспечение отношений сотрудничества между учителями и учащимися;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ранняя профилактика правонарушений и преступлений.</w:t>
      </w:r>
    </w:p>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rPr>
      </w:pPr>
      <w:r>
        <w:rPr>
          <w:rFonts w:ascii="Tahoma" w:hAnsi="Tahoma"/>
          <w:b/>
          <w:sz w:val="24"/>
        </w:rPr>
        <w:t>Название, девиз, символы, принципы деятельности Службы Примирения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1.Название ШСП: «Дорога к миру!»</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2. Девиз: «Нам жизнь дана на добрые дела!»</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3. Символ службы:</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 дети, держащиеся за руки - символ примирения, дружбы;</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 солнце-символ доброты, радости, хорошего настроения.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Дети идут по дороге к солнышку, к «миру».</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4. Основные принципы деятельности:</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принцип добровольности.</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принцип конфиденциальности.</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i/>
          <w:sz w:val="24"/>
        </w:rPr>
      </w:pPr>
      <w:r>
        <w:rPr>
          <w:rFonts w:ascii="Tahoma" w:hAnsi="Tahoma"/>
          <w:sz w:val="24"/>
        </w:rPr>
        <w:t>•   принцип нейтральности.</w:t>
      </w:r>
      <w:r>
        <w:rPr>
          <w:rFonts w:ascii="Tahoma" w:hAnsi="Tahoma"/>
          <w:i/>
          <w:sz w:val="24"/>
        </w:rPr>
        <w:t> </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rPr>
      </w:pPr>
      <w:r>
        <w:rPr>
          <w:rFonts w:ascii="Tahoma" w:hAnsi="Tahoma"/>
          <w:b/>
          <w:sz w:val="24"/>
        </w:rPr>
        <w:t>Условия и порядок приёма в Школьную Службу Примирения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Членами службы являются учащиеся 7 - 11 классов</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rPr>
      </w:pPr>
      <w:r>
        <w:rPr>
          <w:rFonts w:ascii="Tahoma" w:hAnsi="Tahoma"/>
          <w:b/>
          <w:sz w:val="24"/>
        </w:rPr>
        <w:t> Положение о взрослых членах Службы</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1. Взрослые в школьной службе примирения отвечают за защиту прав ребёнка.</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2. Взрослые должны организовать деятельность ребят на достижение цели службы.</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3. Взрослые являются главными помощниками детей в деятельности службы.</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4. Приобщение детей и подростков к общечеловеческим нормам, формирование толерантности.</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rPr>
      </w:pPr>
      <w:r>
        <w:rPr>
          <w:rFonts w:ascii="Tahoma" w:hAnsi="Tahoma"/>
          <w:b/>
          <w:sz w:val="24"/>
        </w:rPr>
        <w:t> Школьная Служба Примирения способствует:</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Поддержке социально значимых инициатив подростков, разработке и реализации социальных проектов, развитию добровольчества (волонтерства).</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rPr>
      </w:pPr>
      <w:r>
        <w:rPr>
          <w:rFonts w:ascii="Tahoma" w:hAnsi="Tahoma"/>
          <w:b/>
          <w:sz w:val="24"/>
        </w:rPr>
        <w:t> Функции и полномочия Школьной Службы Примирения: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Организаторская.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Представительская.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Информационно-пропагандистская.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Методическая.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В пределах этих функций школьная служба имеет следующие полномочия: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представлять школьную службу примирения перед детскими коллективами школы, педагогическим коллективом, родительской общественностью, в общественных и государственных структурах;</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планировать и проводить примирительные встречи;</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изучать, анализировать и пропагандировать интересный опыт работы;</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принимать решения по вопросам общественной жизнедеятельности школьнойслужбы примирения.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rPr>
      </w:pPr>
      <w:r>
        <w:rPr>
          <w:rFonts w:ascii="Tahoma" w:hAnsi="Tahoma"/>
          <w:b/>
          <w:sz w:val="24"/>
        </w:rPr>
        <w:t>Права и обязанности членов Школьной Службы Примирения: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1. Член Школьной Службы Примирения имеет право:</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членом службы примирения может стать любой учащийся 7-11 классов школы, старшеклассник или взрослый, кому интересна деятельность организации, кто считает деятельность такой службы полезной, признаёт данный Устав, а также принимает участие в деятельности организации;</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участвовать в планировании и корректировании деятельности службы и выполнении принятого плана;</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сохранять и развивать традиции своего коллектива;</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участвовать в работе печатных органов школы;</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приём в Службу примирения осуществляется на добровольных началах;</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все члены имеют равные права и обязанности;</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на защиту своих прав и интересов. </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2. Член Школьной Службы Примирения обязан:</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выполнять все требования Устава и принимать активное участие в деятельности Школьной службы примирения;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не разглашать сведения, полученные в ходе программ примирения, за исключением информации о возможном нанесении ущерба для жизни, здоровья и безопасности;</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являться независимым посредником, помогающим сторонам конфликта самостоятельно найти решение.</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rPr>
      </w:pPr>
      <w:r>
        <w:rPr>
          <w:rFonts w:ascii="Tahoma" w:hAnsi="Tahoma"/>
          <w:b/>
          <w:sz w:val="24"/>
        </w:rPr>
        <w:t>Заключительные положения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1. Настоящий Устав вступает в силу с момента утверждения</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2. Изменения в Устав вносятся руководителем Службы по предложению членов Службы. </w:t>
      </w:r>
    </w:p>
    <w:p>
      <w:pPr>
        <w:spacing w:line="270"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line="207" w:lineRule="atLeast"/>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5"/>
        </w:rPr>
      </w:pPr>
      <w:r>
        <w:rPr>
          <w:rFonts w:ascii="Calibri" w:hAnsi="Calibri"/>
          <w:b/>
          <w:color w:val="ff0000"/>
          <w:sz w:val="25"/>
        </w:rPr>
        <w:t> </w:t>
      </w:r>
      <w:r>
        <w:rPr>
          <w:rFonts w:ascii="Tahoma" w:hAnsi="Tahoma"/>
          <w:b/>
          <w:color w:val="ff0000"/>
          <w:sz w:val="25"/>
        </w:rPr>
        <w:t>Положение о Школьной Службе Примирения в</w:t>
      </w:r>
    </w:p>
    <w:p>
      <w:pPr>
        <w:spacing w:line="207" w:lineRule="atLeast"/>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5"/>
        </w:rPr>
      </w:pPr>
      <w:r>
        <w:rPr>
          <w:rFonts w:ascii="Tahoma" w:hAnsi="Tahoma"/>
          <w:b/>
          <w:color w:val="ff0000"/>
          <w:sz w:val="25"/>
        </w:rPr>
        <w:t>ГКОУ РД «Ретлобская СОШ».</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5"/>
        </w:rPr>
      </w:pPr>
      <w:r>
        <w:rPr>
          <w:rFonts w:ascii="Tahoma" w:hAnsi="Tahoma"/>
          <w:b/>
          <w:color w:val="ff0000"/>
          <w:sz w:val="25"/>
        </w:rPr>
        <w:t>1. Общие положения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1.1. Школьная Служба Примирения является социальной службой, действующей в школе на основе добровольческих усилий учащихся.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1.2. Школьная Служба Примирения действует на основании действующего законодательства и настоящего Положения.</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18"/>
        </w:rPr>
      </w:pPr>
      <w:r>
        <w:rPr>
          <w:rFonts w:ascii="Tahoma" w:hAnsi="Tahoma"/>
          <w:b/>
          <w:sz w:val="18"/>
        </w:rPr>
        <w:t>2. Цели и задачи Школьной Службы Примирения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2.1. Целью деятельности Школьной службы примирения является содействие профилактике правонарушений и социальной реабилитации участников конфликтных и криминальных ситуаций на основе принципов восстановительного правосудия.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2.2. Задачами деятельности службы примирения являются: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2.2.1. Проведение примирительных программ для участников школьных конфликтов и ситуаций криминального характера.</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2.2.2. Обучение школьников методам урегулирования конфликтов.</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18"/>
        </w:rPr>
      </w:pPr>
      <w:r>
        <w:rPr>
          <w:rFonts w:ascii="Tahoma" w:hAnsi="Tahoma"/>
          <w:b/>
          <w:sz w:val="18"/>
        </w:rPr>
        <w:t>3. Принципы деятельности Школьной Службы Примирения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3.1. Деятельность службы примирения основана на следующих принципах:</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3.1.1. Принцип добровольности, предполагающий как добровольное участие школьников в организации работы службы, так и обязательное согласие сторон, вовлеченных в конфликт, на участие в примирительной программе.</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3.1.2. Принцип конфиденциальности, предполагающий обязательство службы примирения не разглашать полученные в ходе программ сведения. Исключение составляет информация о возможном нанесении ущерба для жизни, здоровья и безопасности.</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3.1.3. Принцип нейтральности, запрещающий службе примирения принимать сторону одного из участников конфликта. Нейтральность предполагает, что служба примирения не выясняет вопрос о виновности или невиновности той или иной стороны, а является независимым посредником, помогающим сторонам самостоятельно найти решение.</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18"/>
        </w:rPr>
      </w:pPr>
      <w:r>
        <w:rPr>
          <w:rFonts w:ascii="Tahoma" w:hAnsi="Tahoma"/>
          <w:b/>
          <w:sz w:val="18"/>
        </w:rPr>
        <w:t>4. Порядок формирования Школьной Службы Примирения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4.1. В состав Школьной службы примирения входят педагог-психолог, социальные педагоги, педагоги школы, школьники 7-11 классов, прошедшие обучение проведению примирительных программ.</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4.2. Руководителем службы назначается социальный педагог, педагог-психолог или иной педагогический работник школы, на которого возлагаются обязанности по руководству службой примирения приказом директора школы.</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4.3. Вопросы членства в службе примирения, требований к школьникам, входящим в состав службы, и иные вопросы, не регламентированные настоящим Положением, могут определяться Уставом, принимаемым службой примирения самостоятельно.</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18"/>
        </w:rPr>
      </w:pPr>
      <w:r>
        <w:rPr>
          <w:rFonts w:ascii="Tahoma" w:hAnsi="Tahoma"/>
          <w:b/>
          <w:sz w:val="18"/>
        </w:rPr>
        <w:t>5. Порядок работы Школьной Службы Примирения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5.1.</w:t>
      </w:r>
      <w:r>
        <w:rPr>
          <w:rFonts w:ascii="Tahoma" w:hAnsi="Tahoma"/>
          <w:b/>
          <w:sz w:val="18"/>
        </w:rPr>
        <w:t> </w:t>
      </w:r>
      <w:r>
        <w:rPr>
          <w:rFonts w:ascii="Tahoma" w:hAnsi="Tahoma"/>
          <w:sz w:val="18"/>
        </w:rPr>
        <w:t>Служба примирения получает информацию о случаях конфликтного или криминального характера от педагогов, учащихся, администрации школы, членов службы примирения.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5.2. Служба примирения принимает решение о возможности или невозможности примирительной программы в каждом конкретном случае самостоятельно. При необходимости о принятом решении информируются должностные лица школы.</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5.3. Примирительная программа начинается в случае согласия конфликтующих сторон на участие в данной программе. Если действия одной или обеих сторон могут быть квалифицированы как правонарушение для проведения программы также необходимо согласие родителей.</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5.4. В случае если примирительная программа планируется на этапе дознания или следствия, то об ее проведении ставится в известность администрация школы и при необходимости производится согласование с соответствующими органами внутренних дел.</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5.5. Переговоры с родителями и должностными лицами проводит руководитель службы примирения.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5.6. В случае, если конфликтующие стороны не достигли возраста 10 лет, примирительная программа проводится с согласия классного руководителя.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5.7. Примирительная программа не может проводиться по фактам правонарушений, связанных с употреблением наркотиков и крайними проявлениями жестокости.</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5.8. Служба примирения самостоятельно определяет сроки и этапы проведения программы в каждом отдельном случае.</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5.9. В случае если в ходе примирительной программы конфликтующие стороны пришли к соглашению, достигнутые результаты фиксируются в примирительном договоре.</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5.10. При необходимости служба примирения передает копию примирительного договора администрации школы.</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5.11. Служба примирения осуществляет контроль над выполнением обязательств, взятых на себя сторонами в примирительном договоре, но не несет ответственность за их выполнение. При возникновении проблем в выполнении обязательств служба примирения помогает сторонам осознать причины трудностей и пути их преодоления.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5.12. При необходимости служба примирения содействует в предоставлении участникам примирительной программы доступа к услугам по социальной реабилитации.</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18"/>
        </w:rPr>
      </w:pPr>
      <w:r>
        <w:rPr>
          <w:rFonts w:ascii="Tahoma" w:hAnsi="Tahoma"/>
          <w:b/>
          <w:sz w:val="18"/>
        </w:rPr>
        <w:t>6. Организация деятельности Школьной Службы Примирения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6.1. Службе примирения по согласованию с администрацией школы предоставляется помещение для сборов и проведения примирительных программ, а также возможность использовать иные ресурсы школы - такие, как оборудование, оргтехника, средства информации и другие.</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6.2. Должностные лица школы оказывают службе примирения содействие в распространении информации о деятельности службы среди педагогов и школьников.</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6.3. Служба примирения имеет право пользоваться услугами социального педагога и других специалистов школы.</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6.4. Администрация школы содействует службе примирения в организации взаимодействия с социальными службами и другими организациями.</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6.5. В случае если примирительная программа проводилась по факту, по которому возбуждено уголовное дело, администрация школы может ходатайствовать о приобщении к материалам дела примирительного договора, а также иных документов в качестве материалов, характеризующих личность обвиняемого, подтверждающих добровольное возмещение имущественного ущерба и иные действия, направленные на заглаживание вреда, причиненного потерпевшему.</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18"/>
        </w:rPr>
      </w:pPr>
      <w:r>
        <w:rPr>
          <w:rFonts w:ascii="Tahoma" w:hAnsi="Tahoma"/>
          <w:b/>
          <w:sz w:val="18"/>
        </w:rPr>
        <w:t>7. Заключительные положения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7.1. Настоящее положение вступает в силу с момента утверждения.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t>7.2. Изменения в настоящее положение вносятся директором школы по предложению службы примирения или органов школьного самоуправления.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line="270" w:lineRule="atLeast"/>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rPr>
      </w:pPr>
      <w:r>
        <w:rPr>
          <w:rFonts w:ascii="Tahoma" w:hAnsi="Tahoma"/>
          <w:b/>
          <w:color w:val="ff0000"/>
          <w:sz w:val="28"/>
        </w:rPr>
        <w:t>Порядок</w:t>
      </w:r>
    </w:p>
    <w:p>
      <w:pPr>
        <w:spacing w:line="270" w:lineRule="atLeast"/>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rPr>
      </w:pPr>
      <w:r>
        <w:rPr>
          <w:rFonts w:ascii="Tahoma" w:hAnsi="Tahoma"/>
          <w:b/>
          <w:color w:val="ff0000"/>
          <w:sz w:val="28"/>
        </w:rPr>
        <w:t>работы школьной службы примирения</w:t>
      </w:r>
    </w:p>
    <w:p>
      <w:pPr>
        <w:spacing w:line="270" w:lineRule="atLeast"/>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rPr>
      </w:pPr>
      <w:r>
        <w:rPr>
          <w:rFonts w:ascii="Tahoma" w:hAnsi="Tahoma"/>
          <w:b/>
          <w:color w:val="ff0000"/>
          <w:sz w:val="28"/>
        </w:rPr>
        <w:t>ГКОУ РД «Ретлобская СОШ»</w:t>
      </w:r>
    </w:p>
    <w:p>
      <w:pPr>
        <w:spacing w:line="270" w:lineRule="atLeast"/>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rPr>
      </w:pPr>
      <w:r>
        <w:rPr>
          <w:rFonts w:ascii="Tahoma" w:hAnsi="Tahoma"/>
          <w:b/>
          <w:color w:val="ff0000"/>
          <w:sz w:val="28"/>
        </w:rPr>
        <w:t>со случаем конфликта</w:t>
      </w:r>
    </w:p>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color w:val="ff0000"/>
          <w:sz w:val="28"/>
        </w:rPr>
      </w:pPr>
      <w:r>
        <w:rPr>
          <w:rFonts w:ascii="Tahoma" w:hAnsi="Tahoma"/>
          <w:color w:val="ff0000"/>
          <w:sz w:val="2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tbl>
      <w:tblPr>
        <w:tblW w:w="9360" w:type="dxa"/>
      </w:tblPr>
      <w:tblGrid>
        <w:gridCol w:w="9360"/>
      </w:tblGrid>
      <w:tr>
        <w:trPr>
          <w:trHeight w:val="480" w:hRule="atLeast"/>
        </w:trPr>
        <w:tc>
          <w:tcPr>
            <w:tcW w:w="9360" w:type="dxa"/>
            <w:vAlign w:val="center"/>
            <w:tcMar>
              <w:top w:w="0" w:type="dxa"/>
              <w:left w:w="0" w:type="dxa"/>
              <w:bottom w:w="0" w:type="dxa"/>
              <w:right w:w="0" w:type="dxa"/>
            </w:tcMar>
            <w:tcBorders>
              <w:top w:val="none" w:sz="0" w:space="0" w:color="000000"/>
              <w:left w:val="none" w:sz="0" w:space="0" w:color="000000"/>
              <w:bottom w:val="none" w:sz="0" w:space="0" w:color="000000"/>
              <w:right w:val="none" w:sz="0" w:space="0" w:color="000000"/>
            </w:tcBorders>
          </w:tcPr>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8"/>
              </w:rPr>
            </w:pPr>
            <w:r>
              <w:rPr>
                <w:rFonts w:ascii="Tahoma" w:hAnsi="Tahoma"/>
                <w:b/>
                <w:sz w:val="28"/>
              </w:rPr>
              <w:t>Школьная Служба Примирения</w:t>
            </w:r>
          </w:p>
        </w:tc>
      </w:tr>
    </w:tbl>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tbl>
      <w:tblPr>
        <w:tblW w:w="9360" w:type="dxa"/>
      </w:tblPr>
      <w:tblGrid>
        <w:gridCol w:w="9360"/>
      </w:tblGrid>
      <w:tr>
        <w:trPr>
          <w:trHeight w:val="2895" w:hRule="atLeast"/>
        </w:trPr>
        <w:tc>
          <w:tcPr>
            <w:tcW w:w="9360" w:type="dxa"/>
            <w:vAlign w:val="center"/>
            <w:tcMar>
              <w:top w:w="0" w:type="dxa"/>
              <w:left w:w="0" w:type="dxa"/>
              <w:bottom w:w="0" w:type="dxa"/>
              <w:right w:w="0" w:type="dxa"/>
            </w:tcMar>
            <w:tcBorders>
              <w:top w:val="none" w:sz="0" w:space="0" w:color="000000"/>
              <w:left w:val="none" w:sz="0" w:space="0" w:color="000000"/>
              <w:bottom w:val="none" w:sz="0" w:space="0" w:color="000000"/>
              <w:right w:val="none" w:sz="0" w:space="0" w:color="000000"/>
            </w:tcBorders>
          </w:tcPr>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u w:color="auto" w:val="single"/>
              </w:rPr>
            </w:pPr>
            <w:r>
              <w:rPr>
                <w:rFonts w:ascii="Tahoma" w:hAnsi="Tahoma"/>
                <w:sz w:val="28"/>
                <w:u w:color="auto" w:val="single"/>
              </w:rPr>
              <w:t>проведение программы примирения</w:t>
            </w:r>
          </w:p>
          <w:p>
            <w:pPr>
              <w:ind w:hanging="360"/>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ученик-педагог</w:t>
            </w:r>
          </w:p>
          <w:p>
            <w:pPr>
              <w:ind w:hanging="360"/>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педагог-родитель</w:t>
            </w:r>
          </w:p>
          <w:p>
            <w:pPr>
              <w:ind w:hanging="360"/>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ученик-класс</w:t>
            </w:r>
          </w:p>
          <w:p>
            <w:pPr>
              <w:ind w:hanging="360"/>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отслеживание исполнения договора сторон конфликта</w:t>
            </w:r>
          </w:p>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w:t>
            </w:r>
          </w:p>
        </w:tc>
      </w:tr>
    </w:tbl>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tbl>
      <w:tblPr>
        <w:tblW w:w="9360" w:type="dxa"/>
      </w:tblPr>
      <w:tblGrid>
        <w:gridCol w:w="9360"/>
      </w:tblGrid>
      <w:tr>
        <w:trPr>
          <w:trHeight w:val="2415" w:hRule="atLeast"/>
        </w:trPr>
        <w:tc>
          <w:tcPr>
            <w:tcW w:w="9360" w:type="dxa"/>
            <w:vAlign w:val="center"/>
            <w:tcMar>
              <w:top w:w="0" w:type="dxa"/>
              <w:left w:w="0" w:type="dxa"/>
              <w:bottom w:w="0" w:type="dxa"/>
              <w:right w:w="0" w:type="dxa"/>
            </w:tcMar>
            <w:tcBorders>
              <w:top w:val="none" w:sz="0" w:space="0" w:color="000000"/>
              <w:left w:val="none" w:sz="0" w:space="0" w:color="000000"/>
              <w:bottom w:val="none" w:sz="0" w:space="0" w:color="000000"/>
              <w:right w:val="none" w:sz="0" w:space="0" w:color="000000"/>
            </w:tcBorders>
          </w:tcPr>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u w:color="auto" w:val="single"/>
              </w:rPr>
            </w:pPr>
            <w:r>
              <w:rPr>
                <w:rFonts w:ascii="Tahoma" w:hAnsi="Tahoma"/>
                <w:sz w:val="28"/>
                <w:u w:color="auto" w:val="single"/>
              </w:rPr>
              <w:t>проведение программы примирения</w:t>
            </w:r>
          </w:p>
          <w:p>
            <w:pPr>
              <w:ind w:hanging="360"/>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ученик-ученик</w:t>
            </w:r>
          </w:p>
          <w:p>
            <w:pPr>
              <w:ind w:hanging="360"/>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ученик-класс (совместно со взрослыми членами ШСП)</w:t>
            </w:r>
          </w:p>
          <w:p>
            <w:pPr>
              <w:ind w:hanging="360"/>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отслеживание исполнения договора сторон конфликта</w:t>
            </w:r>
          </w:p>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r>
          </w:p>
        </w:tc>
      </w:tr>
    </w:tbl>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tbl>
      <w:tblPr>
        <w:tblW w:w="9360" w:type="dxa"/>
      </w:tblPr>
      <w:tblGrid>
        <w:gridCol w:w="9360"/>
      </w:tblGrid>
      <w:tr>
        <w:trPr>
          <w:trHeight w:val="2415" w:hRule="atLeast"/>
        </w:trPr>
        <w:tc>
          <w:tcPr>
            <w:tcW w:w="9360" w:type="dxa"/>
            <w:vAlign w:val="center"/>
            <w:tcMar>
              <w:top w:w="0" w:type="dxa"/>
              <w:left w:w="0" w:type="dxa"/>
              <w:bottom w:w="0" w:type="dxa"/>
              <w:right w:w="0" w:type="dxa"/>
            </w:tcMar>
            <w:tcBorders>
              <w:top w:val="none" w:sz="0" w:space="0" w:color="000000"/>
              <w:left w:val="none" w:sz="0" w:space="0" w:color="000000"/>
              <w:bottom w:val="none" w:sz="0" w:space="0" w:color="000000"/>
              <w:right w:val="none" w:sz="0" w:space="0" w:color="000000"/>
            </w:tcBorders>
          </w:tcPr>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8"/>
                <w:u w:color="auto" w:val="single"/>
              </w:rPr>
            </w:pPr>
            <w:r>
              <w:rPr>
                <w:rFonts w:ascii="Tahoma" w:hAnsi="Tahoma"/>
                <w:b/>
                <w:sz w:val="28"/>
                <w:u w:color="auto" w:val="single"/>
              </w:rPr>
              <w:t>Руководитель:</w:t>
            </w:r>
          </w:p>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анализирует информацию</w:t>
            </w:r>
          </w:p>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отбирает дела</w:t>
            </w:r>
          </w:p>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распределяет случаи между членами ШСП</w:t>
            </w:r>
          </w:p>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r>
          </w:p>
        </w:tc>
      </w:tr>
    </w:tbl>
    <w:p>
      <w:pPr>
        <w:spacing w:line="27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r>
    </w:p>
    <w:p>
      <w:pPr>
        <w:spacing w:line="207" w:lineRule="atLeast"/>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2"/>
        </w:rPr>
      </w:pPr>
      <w:r>
        <w:rPr>
          <w:rFonts w:ascii="Tahoma" w:hAnsi="Tahoma"/>
          <w:sz w:val="22"/>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color w:val="365f91"/>
          <w:sz w:val="33"/>
        </w:rPr>
      </w:pPr>
      <w:r>
        <w:rPr>
          <w:rFonts w:ascii="Tahoma" w:hAnsi="Tahoma"/>
          <w:color w:val="365f91"/>
          <w:sz w:val="33"/>
        </w:rPr>
        <w:t>Школьная служба примирения " Дорога к миру!»</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u w:color="auto" w:val="single"/>
        </w:rPr>
      </w:pPr>
      <w:r>
        <w:rPr>
          <w:rFonts w:ascii="Tahoma" w:hAnsi="Tahoma"/>
          <w:sz w:val="28"/>
          <w:u w:color="auto" w:val="single"/>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color w:val="ff0000"/>
          <w:sz w:val="28"/>
          <w:u w:color="auto" w:val="single"/>
        </w:rPr>
      </w:pPr>
      <w:r>
        <w:rPr>
          <w:rFonts w:ascii="Tahoma" w:hAnsi="Tahoma"/>
          <w:color w:val="ff0000"/>
          <w:sz w:val="28"/>
          <w:u w:color="auto" w:val="single"/>
        </w:rPr>
        <w:t>Назначение школьной службы примирения.</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color w:val="ff0000"/>
          <w:sz w:val="28"/>
        </w:rPr>
      </w:pPr>
      <w:r>
        <w:rPr>
          <w:rFonts w:ascii="Tahoma" w:hAnsi="Tahoma"/>
          <w:color w:val="ff0000"/>
          <w:sz w:val="28"/>
        </w:rPr>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Подростки и дети «группы риска» часто вовлекаются в конфликты, становятся нарушителями или жертвами. Используемая нами восстановительная медиация позволяет подросткам избавиться от обиды, ненависти и других негативных переживаний, самостоятельно разрешить ситуацию (в том числе возместить ущерб), избежать повторения подобного в будущем. </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Школьная среда часто не способствует освоению подростками навыков общения, культурных форм завоевания авторитета и формирования конструктивных способностей взаимодействия с другими людьми, необходимых для будущей жизни. Те способы реагирования на конфликты, которые обычно практикуются подростками и учителями, нередко оставляют подлинные конфликты неразрешенными. </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color w:val="00b050"/>
          <w:sz w:val="28"/>
        </w:rPr>
      </w:pPr>
      <w:r>
        <w:rPr>
          <w:rFonts w:ascii="Tahoma" w:hAnsi="Tahoma"/>
          <w:color w:val="00b050"/>
          <w:sz w:val="28"/>
        </w:rPr>
        <w:t>Школьная служба примирения это:</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color w:val="00b050"/>
          <w:sz w:val="28"/>
        </w:rPr>
      </w:pPr>
      <w:r>
        <w:rPr>
          <w:rFonts w:ascii="Tahoma" w:hAnsi="Tahoma"/>
          <w:color w:val="00b050"/>
          <w:sz w:val="28"/>
        </w:rPr>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1. Разрешение конфликтов силами самой школы.</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2. Изменение традиций реагирования на конфликтные ситуации.</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3. Профилактика школьной дезадаптации.</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4. Школьное самоуправление и волонтерское движение подростков школы.</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color w:val="00b050"/>
          <w:sz w:val="28"/>
        </w:rPr>
      </w:pPr>
      <w:r>
        <w:rPr>
          <w:rFonts w:ascii="Tahoma" w:hAnsi="Tahoma"/>
          <w:color w:val="00b050"/>
          <w:sz w:val="28"/>
        </w:rPr>
        <w:t> ШСП рассматривает следующие конфликты:</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color w:val="00b050"/>
          <w:sz w:val="28"/>
        </w:rPr>
      </w:pPr>
      <w:r>
        <w:rPr>
          <w:rFonts w:ascii="Tahoma" w:hAnsi="Tahoma"/>
          <w:color w:val="00b050"/>
          <w:sz w:val="28"/>
        </w:rPr>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межличностные конфликты</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нецензурные оскорбления</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угрозы</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причинение незначительного материального ущерба</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взаимные обиды</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длительные прогулы в результате конфликта</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изгои в классе</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конфликты с учителями, с родителями.</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00b050"/>
          <w:sz w:val="28"/>
        </w:rPr>
      </w:pPr>
      <w:r>
        <w:rPr>
          <w:rFonts w:ascii="Tahoma" w:hAnsi="Tahoma"/>
          <w:b/>
          <w:color w:val="00b050"/>
          <w:sz w:val="28"/>
        </w:rPr>
        <w:t>Цели школьной службы примирения: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1. Распространение среди учащихся, родителей и учителей цивилизованных форм разрешения конфликтов.</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2. Помощь в разрешении конфликтных ситуаций на основе принципов восстановительной медиации.</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3.Снижение количества административного реагирования на правонарушения.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00b050"/>
          <w:sz w:val="28"/>
        </w:rPr>
      </w:pPr>
      <w:r>
        <w:rPr>
          <w:rFonts w:ascii="Tahoma" w:hAnsi="Tahoma"/>
          <w:b/>
          <w:color w:val="00b050"/>
          <w:sz w:val="28"/>
        </w:rPr>
        <w:t>Задачи школьной службы примирения: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1. Проведение примирительных программ (восстановительных медиаций, кругов сообщества, школьных и семейных конференций и т.д.) для участников конфликтов ситуаций.</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2. Обучение школьников цивилизованным методам урегулирования конфликтов и ответственности.</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3. Информирование учеников, родителей и учителей о принципах и ценностях восстановительной медиации.</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color w:val="00b050"/>
          <w:sz w:val="28"/>
        </w:rPr>
      </w:pPr>
      <w:r>
        <w:rPr>
          <w:rFonts w:ascii="Tahoma" w:hAnsi="Tahoma"/>
          <w:color w:val="00b050"/>
          <w:sz w:val="28"/>
        </w:rPr>
        <w:t>Миссия ШСП:</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1. Создается альтернативный путь разрешения конфликтов</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2. Конфликт превращается в конструктивный процесс</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3. Приобретаются навыки активного слушания, лидерства и другие полезные коммуникативные умения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4. Улучшаются взаимоотношения среди детей и взрослых</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5. Развивается чувство ответственности за свой выбор и решения, а также усиливается чувство личной значимости.</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Школьная служба примирения (ШСП) в ГКОУ РД Ретлобской средней общеобразовательной школе создана в сентябре 2017 года. На сегодняшний день она состоит из 2-х взрослых.</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 Руководитель (зам. директора по ВР) – Алиханова М.М.</w:t>
        <w:br w:type="textWrapping"/>
        <w:t>- Координатор (пионер-вожатая) – Магдиева С.И.</w:t>
        <w:br w:type="textWrapping"/>
        <w:t>Они прошли обучение по восстановительным технологиям в рамках 72 часов.</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Руководителем ШСП была разработана программа тренинговых занятий для подростков Школьной Службы Примирения в рамках проекта волонтерского движения « Дорога к миру ».</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На сегодняшний день успешно проведено 7 восстановительных программ.</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u w:color="auto" w:val="single"/>
        </w:rPr>
      </w:pPr>
      <w:r>
        <w:rPr>
          <w:rFonts w:ascii="Tahoma" w:hAnsi="Tahoma"/>
          <w:b/>
          <w:color w:val="ff0000"/>
          <w:sz w:val="28"/>
          <w:u w:color="auto" w:val="single"/>
        </w:rPr>
        <w:t>Кто сможет войдет в школьную службу примирения « Дорога к миру »?</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u w:color="auto" w:val="single"/>
        </w:rPr>
      </w:pPr>
      <w:r>
        <w:rPr>
          <w:rFonts w:ascii="Tahoma" w:hAnsi="Tahoma"/>
          <w:b/>
          <w:color w:val="ff0000"/>
          <w:sz w:val="28"/>
          <w:u w:color="auto" w:val="single"/>
        </w:rPr>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В состав Школьной службы примирения могут войти все желающие: учащиеся (7 – 11 классов), желающие работать в школьной службе примирения и прошедшие специальное обучение. Все участники школьной службы примирения, и взрослые, и дети (они называются медиаторы, то есть «посредники»), должны пройти специальное обучение. Это обучение будет организовано после того, как определятся кандидаты, желающие стать медиаторами. После обучения подростки будут работать под руководством взрослого куратора. Встречи между конфликтующими сторонами подростки будут проводить самостоятельно, но, если в конфликте участвует и взрослый человек, то подросткам помогает куратор службы или внешний специалист.</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u w:color="auto" w:val="single"/>
        </w:rPr>
      </w:pPr>
      <w:r>
        <w:rPr>
          <w:rFonts w:ascii="Tahoma" w:hAnsi="Tahoma"/>
          <w:b/>
          <w:color w:val="ff0000"/>
          <w:sz w:val="28"/>
          <w:u w:color="auto" w:val="single"/>
        </w:rPr>
        <w:t>Какими принципами руководствуется в своей деятельности школьная служба примирения.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b/>
          <w:i/>
          <w:sz w:val="28"/>
        </w:rPr>
        <w:t>Принцип добровольности,</w:t>
      </w:r>
      <w:r>
        <w:rPr>
          <w:rFonts w:ascii="Tahoma" w:hAnsi="Tahoma"/>
          <w:sz w:val="28"/>
        </w:rPr>
        <w:t> предполагающий как добровольное участие школьников в организации работы службы, так и обязательное согласие сторон, вовлеченных в конфликт, на участие в примирительной программе.</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b/>
          <w:i/>
          <w:sz w:val="28"/>
        </w:rPr>
        <w:t>Принцип конфиденциальности</w:t>
      </w:r>
      <w:r>
        <w:rPr>
          <w:rFonts w:ascii="Tahoma" w:hAnsi="Tahoma"/>
          <w:sz w:val="28"/>
        </w:rPr>
        <w:t>, предполагающий обязательство службы примирения не разглашать полученные в ходе программ сведения. Исключение составляет информация о возможном нанесении ущерба для жизни, здоровья и безопасности. Согласно правилам встречи ничего из произошедшего на встрече не выносится вовне, вследствие чего участники чувствуют себя достаточно безопасно.</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b/>
          <w:i/>
          <w:sz w:val="28"/>
        </w:rPr>
        <w:t>Принцип нейтральности</w:t>
      </w:r>
      <w:r>
        <w:rPr>
          <w:rFonts w:ascii="Tahoma" w:hAnsi="Tahoma"/>
          <w:sz w:val="28"/>
        </w:rPr>
        <w:t>, запрещающий службе примирения принимать сторону одного из участников конфликта. Нейтральность предполагает, что служба примирения не выясняет вопрос о виновности или невиновности той или иной стороны, а является независимым посредником, помогающим сторонам самостоятельно найти решение.</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Часто находящиеся в конфликте стороны не могут поговорить самостоятельно, потому что они охвачены эмоциями и недоверием друг к другу, настроены агрессивно. Поэтому на встрече сторон нужен медиатор - нейтральный посредник, ведущий встречи, - который не будет никого ни обвинять, ни защищать, будет равно поддерживать обе стороны и контролировать безопасность ситуации и соблюдение правил встречи. При этом ответственность за разрешение ситуации принадлежит самим сторонам, и только они сами принимают решение по поводу своей ситуации. Конечно, сразу стороны могут быть не готовы к подобному диалогу. Для подготовки сторон к примирительной встрече проводятся предварительные встречи с каждым участником. На такой встрече ведущий дает участнику возможность рассказать свою версию и обсудить причины произошедшего, помогает выговориться, притупить агрессивные чувства, стать способным слушать и воспринимать другого человека, проясняет его потребности, рассматривает различные возможные пути разрешения конфликта, в том числе участие в примирительной встрече, а в случае согласия на встречу договаривается о соблюдении правил. Целью программы примирения конфликтующих сторон является создание условий для проведения конструктивного диалога между сторонами с тем, чтобы они поняли друг друга, приняли на себя ответственность за произошедшее и самостоятельно выработали совместное решение по устранению конфликта, заглаживанию нанесенного вреда и налаживанию дальнейших взаимоотношений так, чтобы исключить повторение произошедшего. Ведущий не уговаривает человека участвовать в примирительной встрече.</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rPr>
      </w:pPr>
      <w:r>
        <w:rPr>
          <w:rFonts w:ascii="Tahoma" w:hAnsi="Tahoma"/>
          <w:b/>
          <w:color w:val="ff0000"/>
          <w:sz w:val="28"/>
        </w:rPr>
        <w:t>Функциональные обязанности членов</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rPr>
      </w:pPr>
      <w:r>
        <w:rPr>
          <w:rFonts w:ascii="Tahoma" w:hAnsi="Tahoma"/>
          <w:b/>
          <w:color w:val="ff0000"/>
          <w:sz w:val="28"/>
        </w:rPr>
        <w:t> школьной службы примирения</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rPr>
      </w:pPr>
      <w:r>
        <w:rPr>
          <w:rFonts w:ascii="Tahoma" w:hAnsi="Tahoma"/>
          <w:b/>
          <w:color w:val="ff0000"/>
          <w:sz w:val="28"/>
        </w:rPr>
        <w:t> в ГКОУ РД «Ретлобская СОШ Цунтинского района»</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28"/>
        </w:rPr>
      </w:pPr>
      <w:r>
        <w:rPr>
          <w:rFonts w:ascii="Tahoma" w:hAnsi="Tahoma"/>
          <w:b/>
          <w:color w:val="ff0000"/>
          <w:sz w:val="2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b/>
          <w:sz w:val="28"/>
          <w:u w:color="auto" w:val="single"/>
        </w:rPr>
        <w:t>1. Функциональные обязанности руководителя ШСП</w:t>
      </w:r>
      <w:r>
        <w:rPr>
          <w:rFonts w:ascii="Tahoma" w:hAnsi="Tahoma"/>
          <w:sz w:val="28"/>
        </w:rPr>
        <w:t>:</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осуществляет общее руководство деятельностью службы;</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проектирует работу службы и её развитие;</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организует методическую и практическую подготовку медиаторов;</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координирует примирительные программы с участием взрослых;</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осуществляет взаимодействие с администрацией ОУ, районными службами;</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проводит совместно с членами службы примирения мероприятия по распространению опыта деятельности;</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анализирует работу, ежегодно отчитывается перед администрацией школы.</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8"/>
          <w:u w:color="auto" w:val="single"/>
        </w:rPr>
      </w:pPr>
      <w:r>
        <w:rPr>
          <w:rFonts w:ascii="Tahoma" w:hAnsi="Tahoma"/>
          <w:b/>
          <w:sz w:val="28"/>
          <w:u w:color="auto" w:val="single"/>
        </w:rPr>
        <w:t>2.Функциональные обязанности членов ШСП:</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изучают поступающие материалы, собирают дополнительную информацию;</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определяют тип программы примирения;</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проводят предварительные встречи с конфликтующими сторонами;</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проводят итоговую примирительную встречу;</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 информируют заявителя, руководителя службы о результатах проведенной работы;</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ведут записи об итогах встреч;</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осуществляют рекламу службы. </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8"/>
        </w:rPr>
      </w:pPr>
      <w:r>
        <w:rPr>
          <w:rFonts w:ascii="Tahoma" w:hAnsi="Tahoma"/>
          <w:sz w:val="28"/>
        </w:rPr>
        <w:t>  </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32"/>
          <w:u w:color="auto" w:val="single"/>
        </w:rPr>
      </w:pPr>
      <w:r>
        <w:rPr>
          <w:rFonts w:ascii="Tahoma" w:hAnsi="Tahoma"/>
          <w:b/>
          <w:color w:val="ff0000"/>
          <w:sz w:val="32"/>
          <w:u w:color="auto" w:val="single"/>
        </w:rPr>
        <w:t>Отчёт о работе службы примирения</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32"/>
          <w:u w:color="auto" w:val="single"/>
        </w:rPr>
      </w:pPr>
      <w:r>
        <w:rPr>
          <w:rFonts w:ascii="Tahoma" w:hAnsi="Tahoma"/>
          <w:b/>
          <w:color w:val="ff0000"/>
          <w:sz w:val="32"/>
          <w:u w:color="auto" w:val="single"/>
        </w:rPr>
        <w:t>ГКОУ РД «Ретлобская СОШ Цунтинского района»</w:t>
      </w:r>
    </w:p>
    <w:p>
      <w:pPr>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18"/>
        </w:rPr>
      </w:pPr>
      <w:r>
        <w:rPr>
          <w:rFonts w:ascii="Tahoma" w:hAnsi="Tahoma"/>
          <w:sz w:val="18"/>
        </w:rPr>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color w:val="ff0000"/>
          <w:sz w:val="32"/>
          <w:u w:color="auto" w:val="single"/>
        </w:rPr>
      </w:pPr>
      <w:r>
        <w:rPr>
          <w:rFonts w:ascii="Tahoma" w:hAnsi="Tahoma"/>
          <w:b/>
          <w:color w:val="ff0000"/>
          <w:sz w:val="32"/>
          <w:u w:color="auto" w:val="single"/>
        </w:rPr>
        <w:t>на (2017-2018 учебный год).</w:t>
      </w:r>
    </w:p>
    <w:p>
      <w:pPr>
        <w:spacing/>
        <w:jc w:val="center"/>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32"/>
        </w:rPr>
      </w:pPr>
      <w:r>
        <w:rPr>
          <w:rFonts w:ascii="Tahoma" w:hAnsi="Tahoma"/>
          <w:b/>
          <w:sz w:val="32"/>
        </w:rPr>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u w:color="auto" w:val="single"/>
        </w:rPr>
      </w:pPr>
      <w:r>
        <w:rPr>
          <w:rFonts w:ascii="Tahoma" w:hAnsi="Tahoma"/>
          <w:b/>
          <w:sz w:val="32"/>
          <w:u w:color="auto" w:val="single"/>
        </w:rPr>
        <w:t>   </w:t>
      </w:r>
      <w:r>
        <w:rPr>
          <w:rFonts w:ascii="Tahoma" w:hAnsi="Tahoma"/>
          <w:b/>
          <w:sz w:val="24"/>
          <w:szCs w:val="24"/>
          <w:u w:color="auto" w:val="single"/>
        </w:rPr>
        <w:t> В сентябре 2017 года в о</w:t>
      </w:r>
      <w:r>
        <w:rPr>
          <w:rFonts w:ascii="Tahoma" w:hAnsi="Tahoma"/>
          <w:b/>
          <w:sz w:val="24"/>
          <w:u w:color="auto" w:val="single"/>
        </w:rPr>
        <w:t>бщеобразовательном учреждении была создана служба примирения.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b/>
          <w:sz w:val="24"/>
        </w:rPr>
        <w:t>Целью </w:t>
      </w:r>
      <w:r>
        <w:rPr>
          <w:rFonts w:ascii="Tahoma" w:hAnsi="Tahoma"/>
          <w:sz w:val="24"/>
        </w:rPr>
        <w:t>деятельности школьной службы примирения является содействие профилактике правонарушений и социальной реабилитации участников внутришкольных конфликтных ситуаций.</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Школьная служба примирения работает в двух направлениях: проведение медиаций, создание клуба юных медиаторов.</w:t>
      </w:r>
    </w:p>
    <w:p>
      <w:pPr>
        <w:ind w:firstLine="850"/>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b/>
          <w:sz w:val="24"/>
        </w:rPr>
        <w:t>Медиация</w:t>
      </w:r>
      <w:r>
        <w:rPr>
          <w:rFonts w:ascii="Tahoma" w:hAnsi="Tahoma"/>
          <w:sz w:val="24"/>
        </w:rPr>
        <w:t> - это переговоры с участием третьей, нейтральной стороны, которая является заинтересованной только лишь в том, чтобы стороны разрешили свой спор максимально выгодно для конфликтующих сторон. Участвуя в программе примирения, подросток, совершивший правонарушение осознаёт причины своего поступка и их последствия, приносит извинения и получает прощение, заглаживает причинённый вред. Потерпевший – избавляется от негативных переживаний и желания отомстить, убеждается в том, что справедливость существует. Результаты проведенной программы при необходимости фиксируются в примирительном договоре и могут быть представлены на педсовете, в комиссии по делам несовершеннолетних (КДН) и суде для учета при принятии решения.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 Для организации деятельности службы примирения в ГКОУ РД «Ретлобская СОШ» было разработано положение, устав, план, функциональные обязанности членов службы примирения. Было дано название: «Дорога к миру!», придуман девиз: «Нам жизнь дана на добрые дела!», придуман символ ШСП. Руководителем ШСП была разработана программа тренинговых занятий для подростков Школьной Службы Примирения в рамках проекта волонтерского движения « Дорога к миру », по которой в новом учебном году будут проводиться занятия.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rPr>
      </w:pPr>
      <w:r>
        <w:rPr>
          <w:rFonts w:ascii="Tahoma" w:hAnsi="Tahoma"/>
          <w:b/>
          <w:sz w:val="24"/>
        </w:rPr>
        <w:t>В состав школьной службы примирения входят:</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rPr>
      </w:pPr>
      <w:r>
        <w:rPr>
          <w:rFonts w:ascii="Tahoma" w:hAnsi="Tahoma"/>
          <w:b/>
          <w:sz w:val="24"/>
        </w:rPr>
        <w:t>1.Руководитель - заместитель директора по ВР Алиханова Мадина Магомедовна курсы повышения квалификации по теме «Медиация, как способ разрешения конфликтов» не прошла</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b/>
          <w:sz w:val="24"/>
        </w:rPr>
      </w:pPr>
      <w:r>
        <w:rPr>
          <w:rFonts w:ascii="Tahoma" w:hAnsi="Tahoma"/>
          <w:b/>
          <w:sz w:val="24"/>
        </w:rPr>
        <w:t>2. Пионер-Вожатая Магдиева Сапият Имангазалиевна</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За время существования школьной службы примирения не было рассмотрено конфликтных случаев.</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В школе был оформлен стенд «Школьная служба примирения, на котором размещена вся необходимая информация для педагогов и учащихся по работе службы примирения.</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Так же разработан буклет по службе примирения. Он есть в каждом классе.</w:t>
      </w:r>
    </w:p>
    <w:p>
      <w:pPr>
        <w:spacing/>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С начала нового учебного года будет создана Почта доверия.</w:t>
      </w:r>
    </w:p>
    <w:p>
      <w:pPr>
        <w:spacing w:line="180" w:lineRule="atLeast"/>
        <w:jc w:val="both"/>
        <w:pBdr>
          <w:top w:val="none" w:sz="0" w:space="0" w:color="000000"/>
          <w:left w:val="none" w:sz="0" w:space="0" w:color="000000"/>
          <w:bottom w:val="none" w:sz="0" w:space="0" w:color="000000"/>
          <w:right w:val="none" w:sz="0" w:space="0" w:color="000000"/>
          <w:between w:val="none" w:sz="0" w:space="0" w:color="000000"/>
        </w:pBdr>
        <w:shd w:val="none"/>
        <w:rPr>
          <w:rFonts w:ascii="Tahoma" w:hAnsi="Tahoma"/>
          <w:sz w:val="24"/>
        </w:rPr>
      </w:pPr>
      <w:r>
        <w:rPr>
          <w:rFonts w:ascii="Tahoma" w:hAnsi="Tahoma"/>
          <w:sz w:val="24"/>
        </w:rPr>
        <w:t>В марте был проведён опрос учащихся 7-9 классов, по результатам которого определился состав участников ШСП. В новом учебном году еженедельно мы будем собираться, обучаться проведению программ примирения, затем учащиеся сами смогут проводить медиации, будут проводиться тренинговые занятия, волонтёрская работа - создание и проведение презентаций, выпуск стенгазет, проведение акций, создание и распространение буклетов, памяток, создание собственных проектов.</w:t>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Tahoma">
    <w:panose1 w:val="020B0604030504040204"/>
    <w:charset w:val="cc"/>
    <w:family w:val="swiss"/>
    <w:pitch w:val="default"/>
  </w:font>
  <w:font w:name="Calibri">
    <w:panose1 w:val="020F050202020403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Иллюстрация" w:pos="below" w:numFmt="decimal"/>
    <w:caption w:name="Картинка" w:pos="below" w:numFmt="decimal"/>
  </w:captions>
  <w:drawingGridHorizontalSpacing w:val="18546688"/>
  <w:drawingGridVerticalSpacing w:val="18546688"/>
  <w:revisionView w:comments="1" w:markup="1" w:insDel="1" w:formatting="1"/>
  <w:footnotePr>
    <w:pos w:val="pageBottom"/>
    <w:numFmt w:val="decimal"/>
    <w:numStart w:val="1"/>
    <w:numRestart w:val="continuous"/>
  </w:footnotePr>
  <w:endnotePr>
    <w:pos w:val="docEnd"/>
    <w:numFmt w:val="decimal"/>
    <w:numStart w:val="1"/>
    <w:numRestart w:val="continuous"/>
  </w:endnotePr>
  <w:compat>
    <w:usePrinterMetrics w:val="1"/>
    <w:doNotUseHTMLParagraphAutoSpacing w:val="1"/>
  </w:compat>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0"/>
    <w:tmReviewMarkIns w:val="4"/>
    <w:tmReviewColorIns w:val="-1"/>
    <w:tmReviewMarkDel w:val="6"/>
    <w:tmReviewColorDel w:val="-1"/>
    <w:tmReviewMarkFmt w:val="1"/>
    <w:tmReviewColorFmt w:val="-1"/>
    <w:tmReviewMarkLn w:val="1"/>
    <w:tmReviewColorLn w:val="0"/>
    <w:tmReviewToolTip w:val="1"/>
  </w:tmReviewPr>
  <w:tmLastPos>
    <w:tmLastPosPage w:val="10"/>
    <w:tmLastPosSelect w:val="0"/>
    <w:tmLastPosFrameIdx w:val="0"/>
    <w:tmLastPosCaret>
      <w:tmLastPosPgfIdx w:val="247"/>
      <w:tmLastPosIdx w:val="48"/>
    </w:tmLastPosCaret>
    <w:tmLastPosAnchor>
      <w:tmLastPosPgfIdx w:val="0"/>
      <w:tmLastPosIdx w:val="0"/>
    </w:tmLastPosAnchor>
    <w:tmLastPosTblRect w:left="0" w:top="0" w:right="0" w:bottom="0"/>
    <w:tmAppRevision w:date="1508509396" w:val="679"/>
  </w:tmLastPo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atentStyles>
  <w:style w:type="paragraph" w:styleId="" w:default="1">
    <w:name w:val="Normal"/>
    <w:qFormat/>
  </w:style>
  <w:style w:type="paragraph" w:styleId="1">
    <w:name w:val="Heading 1"/>
    <w:qFormat/>
    <w:basedOn w:val=""/>
    <w:next w:val=""/>
    <w:pPr>
      <w:spacing w:before="240" w:after="60"/>
      <w:keepNext/>
      <w:outlineLvl w:val="0"/>
      <w:keepLines/>
    </w:pPr>
    <w:rPr>
      <w:rFonts w:ascii="Arial" w:hAnsi="Arial" w:cs="Arial"/>
      <w:b/>
      <w:bCs/>
      <w:sz w:val="36"/>
      <w:szCs w:val="36"/>
    </w:rPr>
  </w:style>
  <w:style w:type="paragraph" w:styleId="2">
    <w:name w:val="Heading 2"/>
    <w:qFormat/>
    <w:basedOn w:val="1"/>
    <w:next w:val=""/>
    <w:pPr>
      <w:outlineLvl w:val="1"/>
    </w:pPr>
    <w:rPr>
      <w:sz w:val="32"/>
      <w:szCs w:val="32"/>
    </w:rPr>
  </w:style>
  <w:style w:type="paragraph" w:styleId="3">
    <w:name w:val="Heading 3"/>
    <w:qFormat/>
    <w:basedOn w:val="2"/>
    <w:next w:val=""/>
    <w:pPr>
      <w:outlineLvl w:val="2"/>
    </w:pPr>
    <w:rPr>
      <w:sz w:val="28"/>
      <w:szCs w:val="28"/>
    </w:rPr>
  </w:style>
  <w:style w:type="character" w:styleId=""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atentStyles>
  <w:style w:type="paragraph" w:styleId="" w:default="1">
    <w:name w:val="Normal"/>
    <w:qFormat/>
  </w:style>
  <w:style w:type="paragraph" w:styleId="1">
    <w:name w:val="Heading 1"/>
    <w:qFormat/>
    <w:basedOn w:val=""/>
    <w:next w:val=""/>
    <w:pPr>
      <w:spacing w:before="240" w:after="60"/>
      <w:keepNext/>
      <w:outlineLvl w:val="0"/>
      <w:keepLines/>
    </w:pPr>
    <w:rPr>
      <w:rFonts w:ascii="Arial" w:hAnsi="Arial" w:cs="Arial"/>
      <w:b/>
      <w:bCs/>
      <w:sz w:val="36"/>
      <w:szCs w:val="36"/>
    </w:rPr>
  </w:style>
  <w:style w:type="paragraph" w:styleId="2">
    <w:name w:val="Heading 2"/>
    <w:qFormat/>
    <w:basedOn w:val="1"/>
    <w:next w:val=""/>
    <w:pPr>
      <w:outlineLvl w:val="1"/>
    </w:pPr>
    <w:rPr>
      <w:sz w:val="32"/>
      <w:szCs w:val="32"/>
    </w:rPr>
  </w:style>
  <w:style w:type="paragraph" w:styleId="3">
    <w:name w:val="Heading 3"/>
    <w:qFormat/>
    <w:basedOn w:val="2"/>
    <w:next w:val=""/>
    <w:pPr>
      <w:outlineLvl w:val="2"/>
    </w:pPr>
    <w:rPr>
      <w:sz w:val="28"/>
      <w:szCs w:val="28"/>
    </w:rPr>
  </w:style>
  <w:style w:type="character" w:styleId=""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2012 rev.679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0</cp:revision>
  <dcterms:created xsi:type="dcterms:W3CDTF">2017-10-20T17:16:19Z</dcterms:created>
  <dcterms:modified xsi:type="dcterms:W3CDTF">2017-10-20T17:23:16Z</dcterms:modified>
</cp:coreProperties>
</file>