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EF" w:rsidRDefault="003D6EEF" w:rsidP="003D6EE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88"/>
      </w:tblGrid>
      <w:tr w:rsidR="003D6EEF" w:rsidRPr="003D6EEF" w:rsidTr="003D6EEF">
        <w:trPr>
          <w:trHeight w:val="258"/>
        </w:trPr>
        <w:tc>
          <w:tcPr>
            <w:tcW w:w="9288" w:type="dxa"/>
          </w:tcPr>
          <w:p w:rsidR="00210C6A" w:rsidRDefault="003D6EEF" w:rsidP="00210C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3D6EEF">
              <w:rPr>
                <w:b/>
                <w:bCs/>
                <w:sz w:val="28"/>
                <w:szCs w:val="28"/>
              </w:rPr>
              <w:t xml:space="preserve">Прикрепление ОО к площадке проведения апелляции </w:t>
            </w:r>
          </w:p>
          <w:p w:rsidR="003D6EEF" w:rsidRPr="003D6EEF" w:rsidRDefault="003D6EEF" w:rsidP="00210C6A">
            <w:pPr>
              <w:pStyle w:val="Default"/>
              <w:jc w:val="center"/>
              <w:rPr>
                <w:sz w:val="28"/>
                <w:szCs w:val="28"/>
              </w:rPr>
            </w:pPr>
            <w:r w:rsidRPr="003D6EEF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>ГКУ РД «ЦОДОУ ЗОЖ»</w:t>
            </w:r>
          </w:p>
        </w:tc>
      </w:tr>
    </w:tbl>
    <w:p w:rsidR="003D6EEF" w:rsidRDefault="003D6E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88" w:type="dxa"/>
        <w:tblLook w:val="04A0"/>
      </w:tblPr>
      <w:tblGrid>
        <w:gridCol w:w="648"/>
        <w:gridCol w:w="4140"/>
        <w:gridCol w:w="1800"/>
        <w:gridCol w:w="2700"/>
      </w:tblGrid>
      <w:tr w:rsidR="003D6EEF" w:rsidRPr="00210C6A" w:rsidTr="003D6EEF">
        <w:tc>
          <w:tcPr>
            <w:tcW w:w="648" w:type="dxa"/>
          </w:tcPr>
          <w:p w:rsidR="003D6EEF" w:rsidRPr="00210C6A" w:rsidRDefault="003D6EEF" w:rsidP="007F73E2">
            <w:pPr>
              <w:pStyle w:val="Default"/>
            </w:pPr>
            <w:r w:rsidRPr="00210C6A">
              <w:t xml:space="preserve"> </w:t>
            </w:r>
            <w:r w:rsidRPr="00210C6A">
              <w:rPr>
                <w:b/>
                <w:bCs/>
              </w:rPr>
              <w:t>№</w:t>
            </w:r>
          </w:p>
        </w:tc>
        <w:tc>
          <w:tcPr>
            <w:tcW w:w="4140" w:type="dxa"/>
          </w:tcPr>
          <w:p w:rsidR="003D6EEF" w:rsidRPr="00210C6A" w:rsidRDefault="003D6EEF" w:rsidP="007F73E2">
            <w:pPr>
              <w:pStyle w:val="Default"/>
            </w:pPr>
            <w:r w:rsidRPr="00210C6A">
              <w:rPr>
                <w:b/>
                <w:bCs/>
              </w:rPr>
              <w:t>Наименование ОО</w:t>
            </w:r>
          </w:p>
        </w:tc>
        <w:tc>
          <w:tcPr>
            <w:tcW w:w="1800" w:type="dxa"/>
          </w:tcPr>
          <w:p w:rsidR="003D6EEF" w:rsidRPr="00210C6A" w:rsidRDefault="003D6EEF" w:rsidP="007F73E2">
            <w:pPr>
              <w:pStyle w:val="Default"/>
            </w:pPr>
            <w:r w:rsidRPr="00210C6A">
              <w:rPr>
                <w:b/>
                <w:bCs/>
              </w:rPr>
              <w:t>Код ОО</w:t>
            </w:r>
          </w:p>
        </w:tc>
        <w:tc>
          <w:tcPr>
            <w:tcW w:w="2700" w:type="dxa"/>
          </w:tcPr>
          <w:p w:rsidR="003D6EEF" w:rsidRPr="00210C6A" w:rsidRDefault="003D6EEF" w:rsidP="007F73E2">
            <w:pPr>
              <w:pStyle w:val="Default"/>
            </w:pPr>
            <w:r w:rsidRPr="00210C6A">
              <w:rPr>
                <w:b/>
                <w:bCs/>
              </w:rPr>
              <w:t xml:space="preserve">Площадка для организации апелляции / адрес </w:t>
            </w: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Айтханская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430001</w:t>
            </w:r>
          </w:p>
        </w:tc>
        <w:tc>
          <w:tcPr>
            <w:tcW w:w="2700" w:type="dxa"/>
            <w:vMerge w:val="restart"/>
          </w:tcPr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РД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СШИ №11»,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Бабаюрт, ул. Шпигуна 7</w:t>
            </w:r>
            <w:r w:rsidR="0011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Арадинская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430002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Аркидинская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430003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Ахтининская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430004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СШИ №11"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430005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Бавтугайская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СШИ"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430006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Бутушская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430007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Ибрагимотарская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430010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Казиюртовская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430012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Камбулатская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430014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Караузекская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430016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Карашинская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430017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"Кировская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430019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Кочубейская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СОШИ"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430020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430021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"Кубинская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430022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Мазадинская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430023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Ново-Борчинская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430026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Ново-Бухтынская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430027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Ново-Танусинская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430030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Ново-Тиндинская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430031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Ново-Урадинская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430032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Ново-Хелетуринская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430033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Ново-Хуштадинская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430034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Ново-Цолодинская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430037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"Первомайская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430038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Ретлобская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430039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Самилахская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430040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"Сангарская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430041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ГКОУ "СОГ 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Ахвахского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430044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ГКОУ "СОШ 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Ахвахского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430046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"СОШ Ботлихского района"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430047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Тельманская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430048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Уллубиевская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430049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"Хасавюртовская СШИ №9"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430051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Цадахская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430052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Цумилухская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430053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Шавинская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430054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6B" w:rsidRPr="00210C6A" w:rsidTr="001D197F">
        <w:tc>
          <w:tcPr>
            <w:tcW w:w="648" w:type="dxa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ГКОУ "</w:t>
            </w:r>
            <w:proofErr w:type="spellStart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Щедринская</w:t>
            </w:r>
            <w:proofErr w:type="spellEnd"/>
            <w:r w:rsidRPr="00210C6A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800" w:type="dxa"/>
            <w:vAlign w:val="center"/>
          </w:tcPr>
          <w:p w:rsidR="00CA7E6B" w:rsidRPr="00210C6A" w:rsidRDefault="00CA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C6A">
              <w:rPr>
                <w:rFonts w:ascii="Times New Roman" w:hAnsi="Times New Roman" w:cs="Times New Roman"/>
                <w:sz w:val="24"/>
                <w:szCs w:val="24"/>
              </w:rPr>
              <w:t>430056</w:t>
            </w:r>
          </w:p>
        </w:tc>
        <w:tc>
          <w:tcPr>
            <w:tcW w:w="2700" w:type="dxa"/>
            <w:vMerge/>
          </w:tcPr>
          <w:p w:rsidR="00CA7E6B" w:rsidRPr="00210C6A" w:rsidRDefault="00CA7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EEF" w:rsidRPr="003D6EEF" w:rsidRDefault="003D6EEF">
      <w:pPr>
        <w:rPr>
          <w:rFonts w:ascii="Times New Roman" w:hAnsi="Times New Roman" w:cs="Times New Roman"/>
          <w:sz w:val="28"/>
          <w:szCs w:val="28"/>
        </w:rPr>
      </w:pPr>
    </w:p>
    <w:sectPr w:rsidR="003D6EEF" w:rsidRPr="003D6EEF" w:rsidSect="00210C6A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EEF"/>
    <w:rsid w:val="00117DD0"/>
    <w:rsid w:val="00195899"/>
    <w:rsid w:val="00210C6A"/>
    <w:rsid w:val="003D6EEF"/>
    <w:rsid w:val="00CA7E6B"/>
    <w:rsid w:val="00E7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6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D6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2020-07-13T09:37:00Z</dcterms:created>
  <dcterms:modified xsi:type="dcterms:W3CDTF">2020-07-13T10:30:00Z</dcterms:modified>
</cp:coreProperties>
</file>