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E0" w:rsidRDefault="008F36E0" w:rsidP="008F36E0">
      <w:pPr>
        <w:jc w:val="right"/>
      </w:pPr>
      <w:r>
        <w:t xml:space="preserve">Приложение 1 </w:t>
      </w:r>
    </w:p>
    <w:p w:rsidR="008F36E0" w:rsidRDefault="008F36E0" w:rsidP="008F36E0">
      <w:pPr>
        <w:jc w:val="right"/>
      </w:pPr>
      <w:r>
        <w:t xml:space="preserve">к приказу от </w:t>
      </w:r>
      <w:proofErr w:type="gramStart"/>
      <w:r>
        <w:t>29.08.2022  года</w:t>
      </w:r>
      <w:proofErr w:type="gramEnd"/>
      <w:r>
        <w:t xml:space="preserve"> № 40-ОД</w:t>
      </w:r>
    </w:p>
    <w:p w:rsidR="008F36E0" w:rsidRDefault="008F36E0" w:rsidP="008F36E0">
      <w:pPr>
        <w:jc w:val="right"/>
      </w:pPr>
    </w:p>
    <w:p w:rsidR="008F36E0" w:rsidRPr="00B7561F" w:rsidRDefault="008F36E0" w:rsidP="008F36E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8F36E0" w:rsidRPr="00B7561F" w:rsidRDefault="008F36E0" w:rsidP="008F36E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 родительском контроле организации горячего питания обучающихся</w:t>
      </w:r>
    </w:p>
    <w:p w:rsidR="008F36E0" w:rsidRPr="00B7561F" w:rsidRDefault="008F36E0" w:rsidP="008F36E0">
      <w:pPr>
        <w:jc w:val="center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</w:t>
      </w:r>
      <w:r>
        <w:rPr>
          <w:rFonts w:eastAsia="Calibri"/>
          <w:b/>
          <w:sz w:val="24"/>
          <w:szCs w:val="24"/>
          <w:lang w:eastAsia="en-US"/>
        </w:rPr>
        <w:t>ГКОУ РД «</w:t>
      </w:r>
      <w:proofErr w:type="spellStart"/>
      <w:r>
        <w:rPr>
          <w:rFonts w:eastAsia="Calibri"/>
          <w:b/>
          <w:sz w:val="24"/>
          <w:szCs w:val="24"/>
          <w:lang w:eastAsia="en-US"/>
        </w:rPr>
        <w:t>Ретлобская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СОШ </w:t>
      </w:r>
      <w:proofErr w:type="spellStart"/>
      <w:r>
        <w:rPr>
          <w:rFonts w:eastAsia="Calibri"/>
          <w:b/>
          <w:sz w:val="24"/>
          <w:szCs w:val="24"/>
          <w:lang w:eastAsia="en-US"/>
        </w:rPr>
        <w:t>Цунтинского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района»</w:t>
      </w: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8F36E0" w:rsidRPr="00B7561F" w:rsidRDefault="008F36E0" w:rsidP="008F36E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8F36E0" w:rsidRPr="00B7561F" w:rsidRDefault="008F36E0" w:rsidP="008F36E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обучающихся является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постоянно-действующим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Задачи комиссии по контролю за организацией питания обучающихся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Задачами комиссии по контролю за организацией питания обучающихся являются: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 w:rsidRPr="00B7561F">
        <w:rPr>
          <w:rFonts w:eastAsia="Calibri"/>
          <w:sz w:val="24"/>
          <w:szCs w:val="24"/>
          <w:lang w:eastAsia="en-US"/>
        </w:rPr>
        <w:t>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общественная экспертиза питания обучающихся;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контроль за качеством и количеством приготовленной согласно меню пищи;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8F36E0" w:rsidRPr="008F36E0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8F36E0" w:rsidRPr="008F36E0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8F36E0" w:rsidRPr="00B7561F" w:rsidRDefault="008F36E0" w:rsidP="008F36E0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 организации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и качества питания обучающихся.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Получение  от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Заслушивание  на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своих заседаниях заведующего производством по обеспечению качественного питания обучающихся.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Осуществление  проверки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работы школьной столовой не в полном составе, но в присутствии не менее трёх человек на момент проверки.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Изменение  графика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проверки по объективным причинам.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Внесение  предложений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по улучшению качества питания обучающихся.</w:t>
      </w:r>
    </w:p>
    <w:p w:rsidR="008F36E0" w:rsidRPr="008F36E0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Доведение  до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сведения работников школьной столовой, педагогического коллектива, обучающихся и родителей состава и порядка работы комиссии.</w:t>
      </w:r>
      <w:bookmarkStart w:id="1" w:name="_GoBack"/>
      <w:bookmarkEnd w:id="1"/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Ответственность членов Комиссии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2B397C" w:rsidRDefault="002B397C"/>
    <w:sectPr w:rsidR="002B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A2"/>
    <w:rsid w:val="002B397C"/>
    <w:rsid w:val="008F36E0"/>
    <w:rsid w:val="009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4E44"/>
  <w15:chartTrackingRefBased/>
  <w15:docId w15:val="{D8448349-C7DF-4C7F-9CA4-4198645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2022-08-29T07:31:00Z</dcterms:created>
  <dcterms:modified xsi:type="dcterms:W3CDTF">2022-08-29T07:33:00Z</dcterms:modified>
</cp:coreProperties>
</file>